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RM6219 SOTS PROSPECTUS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trHeight w:val="310" w:hRule="atLeast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Section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 / Guidance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Training courses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Please select if you can provide: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Standard off the shelf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Professional Qualifications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Training courses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 all training courses within this category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Pricing Schedule 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Please upload your pricing schedule for this service</w:t>
            </w:r>
          </w:p>
          <w:p w:rsidR="00000000" w:rsidDel="00000000" w:rsidP="00000000" w:rsidRDefault="00000000" w:rsidRPr="00000000" w14:paraId="0000000E">
            <w:pPr>
              <w:ind w:left="0" w:firstLine="0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Guidance TBC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Examination costs </w:t>
            </w:r>
          </w:p>
        </w:tc>
        <w:tc>
          <w:tcPr/>
          <w:p w:rsidR="00000000" w:rsidDel="00000000" w:rsidP="00000000" w:rsidRDefault="00000000" w:rsidRPr="00000000" w14:paraId="00000010">
            <w:pPr>
              <w:numPr>
                <w:ilvl w:val="0"/>
                <w:numId w:val="8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confirm any associated examination costs are included in the Price Schedule document?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8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 / No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Training Location(s)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 of locations where can training be delivered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Training Delivery Modes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delivery methods can be provided: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E-Learning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Virtual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Virtual instructor led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Face to Face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Hybrid / Blended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2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60" w:right="0" w:hanging="360"/>
              <w:jc w:val="left"/>
              <w:rPr>
                <w:rFonts w:ascii="Arial" w:cs="Arial" w:eastAsia="Arial" w:hAnsi="Arial"/>
                <w:sz w:val="20"/>
                <w:szCs w:val="20"/>
                <w:highlight w:val="white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Virtual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Minimum number of delegates</w:t>
            </w:r>
          </w:p>
        </w:tc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minimum number of learners to deliver training for each Delivery Mode: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 [number field]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Face [number field]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Maximum number of delegates to deliver training for each Delivery ModeSta</w:t>
            </w:r>
          </w:p>
        </w:tc>
        <w:tc>
          <w:tcPr/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maximum number of learners  to deliver training for each Delivery Mode: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</w:t>
            </w:r>
            <w:r w:rsidDel="00000000" w:rsidR="00000000" w:rsidRPr="00000000">
              <w:rPr>
                <w:rtl w:val="0"/>
              </w:rPr>
              <w:t xml:space="preserve">led</w:t>
            </w:r>
            <w:r w:rsidDel="00000000" w:rsidR="00000000" w:rsidRPr="00000000">
              <w:rPr>
                <w:rtl w:val="0"/>
              </w:rPr>
              <w:t xml:space="preserve"> [number field]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</w:t>
            </w:r>
            <w:r w:rsidDel="00000000" w:rsidR="00000000" w:rsidRPr="00000000">
              <w:rPr>
                <w:rtl w:val="0"/>
              </w:rPr>
              <w:t xml:space="preserve">Face</w:t>
            </w:r>
            <w:r w:rsidDel="00000000" w:rsidR="00000000" w:rsidRPr="00000000">
              <w:rPr>
                <w:rtl w:val="0"/>
              </w:rPr>
              <w:t xml:space="preserve"> [number field]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Delegate Mix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Please select the delegate mixes you can provide training for: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.6614173228347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Closed (employer organisation only)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.6614173228347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Open (sharing with other public bodies)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.6614173228347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Public (sharing with both public and private organisations)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Capacity to deliver at scale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Please detail what your capacity is to deliver training at scale (up to maximum)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Readiness to deliver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Please confirm your organisation's state of readiness to deliver this service.</w:t>
            </w:r>
          </w:p>
        </w:tc>
      </w:tr>
    </w:tbl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6BzbGVCxG9XwaRWy8K651epWhQ==">AMUW2mU3PDMu6NZMztFyAztrmcUkYlm2H1phfS6MUiGeYadpZinHFdg/zhJbsohPe2rFJbuCeCTyCdOuKKxuW/4H3MZaxkxBHkqErK605IxQJ0021EPfgN4=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